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2118" w:rsidRPr="00942020" w:rsidRDefault="00CB2A52" w:rsidP="00412118">
      <w:pPr>
        <w:tabs>
          <w:tab w:val="left" w:pos="1772"/>
        </w:tabs>
        <w:spacing w:after="0" w:line="264" w:lineRule="auto"/>
        <w:ind w:right="9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12118" w:rsidRPr="00942020">
        <w:rPr>
          <w:rFonts w:ascii="Times New Roman" w:eastAsia="Times New Roman" w:hAnsi="Times New Roman" w:cs="Times New Roman"/>
          <w:sz w:val="28"/>
          <w:szCs w:val="28"/>
        </w:rPr>
        <w:t xml:space="preserve">сл. </w:t>
      </w:r>
      <w:proofErr w:type="spellStart"/>
      <w:proofErr w:type="gramStart"/>
      <w:r w:rsidR="00412118" w:rsidRPr="00942020">
        <w:rPr>
          <w:rFonts w:ascii="Times New Roman" w:eastAsia="Times New Roman" w:hAnsi="Times New Roman" w:cs="Times New Roman"/>
          <w:sz w:val="28"/>
          <w:szCs w:val="28"/>
        </w:rPr>
        <w:t>Кашары</w:t>
      </w:r>
      <w:proofErr w:type="spellEnd"/>
      <w:r w:rsidR="00412118" w:rsidRPr="0094202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412118" w:rsidRPr="00942020">
        <w:rPr>
          <w:rFonts w:ascii="Times New Roman" w:eastAsia="Times New Roman" w:hAnsi="Times New Roman" w:cs="Times New Roman"/>
          <w:sz w:val="28"/>
          <w:szCs w:val="28"/>
        </w:rPr>
        <w:t>Кашарского</w:t>
      </w:r>
      <w:proofErr w:type="spellEnd"/>
      <w:proofErr w:type="gramEnd"/>
      <w:r w:rsidR="00412118" w:rsidRPr="00942020">
        <w:rPr>
          <w:rFonts w:ascii="Times New Roman" w:eastAsia="Times New Roman" w:hAnsi="Times New Roman" w:cs="Times New Roman"/>
          <w:sz w:val="28"/>
          <w:szCs w:val="28"/>
        </w:rPr>
        <w:t xml:space="preserve"> района Ростовской области </w:t>
      </w:r>
    </w:p>
    <w:p w:rsidR="00412118" w:rsidRPr="00942020" w:rsidRDefault="00412118" w:rsidP="00412118">
      <w:pPr>
        <w:tabs>
          <w:tab w:val="left" w:pos="1772"/>
        </w:tabs>
        <w:spacing w:after="0" w:line="264" w:lineRule="auto"/>
        <w:ind w:right="9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412118" w:rsidRPr="00942020" w:rsidRDefault="00412118" w:rsidP="00412118">
      <w:pPr>
        <w:spacing w:after="0" w:line="14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2118" w:rsidRPr="00942020" w:rsidRDefault="00412118" w:rsidP="00412118">
      <w:pPr>
        <w:spacing w:after="0" w:line="240" w:lineRule="auto"/>
        <w:ind w:left="184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Кашарская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412118" w:rsidRPr="00A83BB4" w:rsidRDefault="00412118" w:rsidP="00412118">
      <w:pPr>
        <w:spacing w:after="0" w:line="378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12118" w:rsidRPr="00A83BB4" w:rsidRDefault="00412118" w:rsidP="00412118">
      <w:pPr>
        <w:spacing w:after="0" w:line="20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12118" w:rsidRPr="00A83BB4" w:rsidRDefault="00412118" w:rsidP="00412118">
      <w:pPr>
        <w:spacing w:after="0" w:line="390" w:lineRule="exact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412118" w:rsidRPr="00942020" w:rsidRDefault="00412118" w:rsidP="004121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«Утверждаю»</w:t>
      </w:r>
    </w:p>
    <w:p w:rsidR="00412118" w:rsidRPr="00942020" w:rsidRDefault="00412118" w:rsidP="00412118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2118" w:rsidRPr="00942020" w:rsidRDefault="00412118" w:rsidP="0041211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Директор МБОУ </w:t>
      </w:r>
      <w:proofErr w:type="spellStart"/>
      <w:r w:rsidRPr="00942020">
        <w:rPr>
          <w:rFonts w:ascii="Times New Roman" w:eastAsia="Times New Roman" w:hAnsi="Times New Roman" w:cs="Times New Roman"/>
          <w:sz w:val="28"/>
          <w:szCs w:val="28"/>
        </w:rPr>
        <w:t>Кашарской</w:t>
      </w:r>
      <w:proofErr w:type="spell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СОШ</w:t>
      </w:r>
    </w:p>
    <w:p w:rsidR="00412118" w:rsidRPr="00942020" w:rsidRDefault="00412118" w:rsidP="00412118">
      <w:pPr>
        <w:spacing w:after="0" w:line="48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2118" w:rsidRPr="00942020" w:rsidRDefault="00412118" w:rsidP="00412118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__________________ Губарев Д.И.</w:t>
      </w:r>
      <w:r w:rsidRPr="0094202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</w:p>
    <w:p w:rsidR="00412118" w:rsidRPr="00942020" w:rsidRDefault="00412118" w:rsidP="00412118">
      <w:pPr>
        <w:tabs>
          <w:tab w:val="left" w:pos="8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>Приказ № 55 от 31.08.2021г.</w:t>
      </w:r>
    </w:p>
    <w:p w:rsidR="00412118" w:rsidRPr="00A83BB4" w:rsidRDefault="00412118" w:rsidP="00412118">
      <w:pPr>
        <w:spacing w:after="0" w:line="62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2118" w:rsidRPr="00A83BB4" w:rsidRDefault="00412118" w:rsidP="00412118">
      <w:pPr>
        <w:tabs>
          <w:tab w:val="left" w:pos="7920"/>
        </w:tabs>
        <w:spacing w:after="0" w:line="240" w:lineRule="auto"/>
        <w:ind w:left="51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3BB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412118" w:rsidRPr="00A83BB4" w:rsidRDefault="00412118" w:rsidP="00412118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2118" w:rsidRPr="00A83BB4" w:rsidRDefault="00412118" w:rsidP="00412118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412118" w:rsidRPr="00942020" w:rsidRDefault="00412118" w:rsidP="00412118">
      <w:pPr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12118" w:rsidRPr="00942020" w:rsidRDefault="00412118" w:rsidP="004121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sz w:val="28"/>
          <w:szCs w:val="28"/>
        </w:rPr>
        <w:t>Адаптированная основная общеобразовательная программа начального общего образования</w:t>
      </w:r>
    </w:p>
    <w:p w:rsidR="00412118" w:rsidRPr="00942020" w:rsidRDefault="00862730" w:rsidP="0041211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обучающего</w:t>
      </w:r>
      <w:r w:rsidR="00412118" w:rsidRPr="00942020">
        <w:rPr>
          <w:rFonts w:ascii="Times New Roman" w:eastAsia="Calibri" w:hAnsi="Times New Roman" w:cs="Times New Roman"/>
          <w:b/>
          <w:sz w:val="28"/>
          <w:szCs w:val="28"/>
        </w:rPr>
        <w:t>ся с расстройствами ау</w:t>
      </w:r>
      <w:r w:rsidR="0097080F">
        <w:rPr>
          <w:rFonts w:ascii="Times New Roman" w:eastAsia="Calibri" w:hAnsi="Times New Roman" w:cs="Times New Roman"/>
          <w:b/>
          <w:sz w:val="28"/>
          <w:szCs w:val="28"/>
        </w:rPr>
        <w:t>ти</w:t>
      </w:r>
      <w:r w:rsidR="00412118" w:rsidRPr="00942020">
        <w:rPr>
          <w:rFonts w:ascii="Times New Roman" w:eastAsia="Calibri" w:hAnsi="Times New Roman" w:cs="Times New Roman"/>
          <w:b/>
          <w:sz w:val="28"/>
          <w:szCs w:val="28"/>
        </w:rPr>
        <w:t xml:space="preserve">стического спектра </w:t>
      </w:r>
    </w:p>
    <w:p w:rsidR="00412118" w:rsidRPr="00942020" w:rsidRDefault="00412118" w:rsidP="00412118">
      <w:pPr>
        <w:spacing w:after="0" w:line="240" w:lineRule="auto"/>
        <w:ind w:left="314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sz w:val="28"/>
          <w:szCs w:val="28"/>
        </w:rPr>
        <w:t>по варианту 8.4. ФГОС НОО ОВЗ</w:t>
      </w:r>
    </w:p>
    <w:p w:rsidR="00412118" w:rsidRPr="00942020" w:rsidRDefault="00412118" w:rsidP="00412118">
      <w:pPr>
        <w:spacing w:after="0" w:line="70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12118" w:rsidRPr="00942020" w:rsidRDefault="00412118" w:rsidP="00412118">
      <w:pPr>
        <w:tabs>
          <w:tab w:val="left" w:pos="2037"/>
          <w:tab w:val="left" w:pos="3280"/>
          <w:tab w:val="center" w:pos="4807"/>
        </w:tabs>
        <w:spacing w:after="0" w:line="240" w:lineRule="auto"/>
        <w:ind w:left="260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«</w:t>
      </w:r>
      <w:r w:rsidR="00007F4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Адапти</w:t>
      </w:r>
      <w:r w:rsidR="001E33D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ро</w:t>
      </w:r>
      <w:r w:rsidR="00007F4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в</w:t>
      </w:r>
      <w:r w:rsidR="001E33D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ан</w:t>
      </w:r>
      <w:r w:rsidR="00007F44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ная физкультура</w:t>
      </w:r>
      <w:r w:rsidRPr="00942020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»</w:t>
      </w:r>
    </w:p>
    <w:p w:rsidR="00412118" w:rsidRPr="00942020" w:rsidRDefault="00412118" w:rsidP="00412118">
      <w:pPr>
        <w:spacing w:after="0" w:line="240" w:lineRule="auto"/>
        <w:ind w:left="208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b/>
          <w:bCs/>
          <w:sz w:val="28"/>
          <w:szCs w:val="28"/>
        </w:rPr>
        <w:t>на 2021-2022 учебный год</w:t>
      </w:r>
    </w:p>
    <w:p w:rsidR="00412118" w:rsidRPr="00942020" w:rsidRDefault="00412118" w:rsidP="00412118">
      <w:pPr>
        <w:spacing w:after="0" w:line="52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412118" w:rsidRPr="00942020" w:rsidRDefault="00412118" w:rsidP="00412118">
      <w:pPr>
        <w:spacing w:after="0" w:line="44" w:lineRule="exact"/>
        <w:rPr>
          <w:rFonts w:ascii="Times New Roman" w:eastAsia="Calibri" w:hAnsi="Times New Roman" w:cs="Times New Roman"/>
          <w:sz w:val="28"/>
          <w:szCs w:val="28"/>
        </w:rPr>
      </w:pPr>
    </w:p>
    <w:p w:rsidR="00412118" w:rsidRPr="00942020" w:rsidRDefault="00412118" w:rsidP="00412118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412118" w:rsidRPr="00942020" w:rsidRDefault="00412118" w:rsidP="00412118">
      <w:pPr>
        <w:spacing w:after="0" w:line="240" w:lineRule="auto"/>
        <w:ind w:left="26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Уровень </w:t>
      </w:r>
      <w:proofErr w:type="gramStart"/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>общего  образования</w:t>
      </w:r>
      <w:proofErr w:type="gramEnd"/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1 класс (дополнительный )</w:t>
      </w:r>
    </w:p>
    <w:p w:rsidR="00412118" w:rsidRPr="00942020" w:rsidRDefault="00412118" w:rsidP="00412118">
      <w:pPr>
        <w:spacing w:after="0" w:line="240" w:lineRule="auto"/>
        <w:ind w:left="1940"/>
        <w:rPr>
          <w:rFonts w:ascii="Times New Roman" w:eastAsia="Calibri" w:hAnsi="Times New Roman" w:cs="Times New Roman"/>
          <w:sz w:val="28"/>
          <w:szCs w:val="28"/>
        </w:rPr>
      </w:pPr>
      <w:r w:rsidRPr="00942020">
        <w:rPr>
          <w:rFonts w:ascii="Times New Roman" w:eastAsia="Calibri" w:hAnsi="Times New Roman" w:cs="Times New Roman"/>
          <w:sz w:val="28"/>
          <w:szCs w:val="28"/>
        </w:rPr>
        <w:t>(</w:t>
      </w:r>
      <w:r w:rsidRPr="00942020">
        <w:rPr>
          <w:rFonts w:ascii="Times New Roman" w:eastAsia="Calibri" w:hAnsi="Times New Roman" w:cs="Times New Roman"/>
          <w:sz w:val="28"/>
          <w:szCs w:val="28"/>
          <w:u w:val="single"/>
        </w:rPr>
        <w:t>начальное общее</w:t>
      </w:r>
      <w:r w:rsidRPr="00942020">
        <w:rPr>
          <w:rFonts w:ascii="Times New Roman" w:eastAsia="Calibri" w:hAnsi="Times New Roman" w:cs="Times New Roman"/>
          <w:sz w:val="28"/>
          <w:szCs w:val="28"/>
        </w:rPr>
        <w:t>, основное общее, среднее общее)</w:t>
      </w:r>
    </w:p>
    <w:p w:rsidR="00412118" w:rsidRPr="00942020" w:rsidRDefault="00412118" w:rsidP="00412118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12118" w:rsidRPr="00942020" w:rsidRDefault="00412118" w:rsidP="00412118">
      <w:pPr>
        <w:spacing w:after="0" w:line="27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12118" w:rsidRPr="00942020" w:rsidRDefault="00412118" w:rsidP="0041211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Количество </w:t>
      </w:r>
      <w:proofErr w:type="gramStart"/>
      <w:r w:rsidRPr="00942020">
        <w:rPr>
          <w:rFonts w:ascii="Times New Roman" w:eastAsia="Times New Roman" w:hAnsi="Times New Roman" w:cs="Times New Roman"/>
          <w:sz w:val="28"/>
          <w:szCs w:val="28"/>
        </w:rPr>
        <w:t>часов :</w:t>
      </w:r>
      <w:proofErr w:type="gramEnd"/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 66 </w:t>
      </w: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часов</w:t>
      </w:r>
    </w:p>
    <w:p w:rsidR="00412118" w:rsidRPr="00942020" w:rsidRDefault="00412118" w:rsidP="00412118">
      <w:pPr>
        <w:spacing w:after="0" w:line="54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12118" w:rsidRPr="00942020" w:rsidRDefault="00412118" w:rsidP="0041211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proofErr w:type="gramStart"/>
      <w:r w:rsidRPr="00942020">
        <w:rPr>
          <w:rFonts w:ascii="Times New Roman" w:eastAsia="Times New Roman" w:hAnsi="Times New Roman" w:cs="Times New Roman"/>
          <w:sz w:val="28"/>
          <w:szCs w:val="28"/>
        </w:rPr>
        <w:t>Учитель:</w:t>
      </w: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Ефремова</w:t>
      </w:r>
      <w:proofErr w:type="spellEnd"/>
      <w:proofErr w:type="gramEnd"/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Светлана Владимировна</w:t>
      </w:r>
    </w:p>
    <w:p w:rsidR="00412118" w:rsidRPr="00942020" w:rsidRDefault="00412118" w:rsidP="0041211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42020">
        <w:rPr>
          <w:rFonts w:ascii="Times New Roman" w:eastAsia="Times New Roman" w:hAnsi="Times New Roman" w:cs="Times New Roman"/>
          <w:sz w:val="28"/>
          <w:szCs w:val="28"/>
          <w:u w:val="single"/>
        </w:rPr>
        <w:t>Категория; первая квалификационная</w:t>
      </w:r>
    </w:p>
    <w:p w:rsidR="00412118" w:rsidRPr="00942020" w:rsidRDefault="00412118" w:rsidP="0041211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p w:rsidR="00412118" w:rsidRPr="00942020" w:rsidRDefault="00412118" w:rsidP="00412118">
      <w:pPr>
        <w:spacing w:after="0" w:line="24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412118" w:rsidRPr="00942020" w:rsidRDefault="00412118" w:rsidP="00412118">
      <w:pPr>
        <w:spacing w:after="0" w:line="57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412118" w:rsidRPr="00942020" w:rsidRDefault="00412118" w:rsidP="00412118">
      <w:pPr>
        <w:spacing w:after="0" w:line="240" w:lineRule="auto"/>
        <w:ind w:left="26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2020">
        <w:rPr>
          <w:rFonts w:ascii="Times New Roman" w:eastAsia="Times New Roman" w:hAnsi="Times New Roman" w:cs="Times New Roman"/>
          <w:sz w:val="28"/>
          <w:szCs w:val="28"/>
        </w:rPr>
        <w:t xml:space="preserve">Программа разработана на основе: </w:t>
      </w:r>
    </w:p>
    <w:p w:rsidR="00412118" w:rsidRPr="00A83BB4" w:rsidRDefault="00412118" w:rsidP="00412118">
      <w:pPr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412118" w:rsidRPr="00A83BB4" w:rsidRDefault="00412118" w:rsidP="0041211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412118" w:rsidRPr="00942020" w:rsidRDefault="00412118" w:rsidP="00412118">
      <w:pPr>
        <w:ind w:left="-5" w:right="351"/>
        <w:rPr>
          <w:rFonts w:ascii="Times New Roman" w:hAnsi="Times New Roman" w:cs="Times New Roman"/>
          <w:sz w:val="28"/>
          <w:szCs w:val="28"/>
        </w:rPr>
      </w:pPr>
      <w:r w:rsidRPr="00942020">
        <w:rPr>
          <w:rFonts w:ascii="Times New Roman" w:hAnsi="Times New Roman" w:cs="Times New Roman"/>
          <w:sz w:val="28"/>
          <w:szCs w:val="28"/>
        </w:rPr>
        <w:t xml:space="preserve">-программы специальных (коррекционных) образовательных учреждений VIII вида (0-4 классы) под редакцией Воронковой;  </w:t>
      </w:r>
    </w:p>
    <w:p w:rsidR="00412118" w:rsidRPr="00942020" w:rsidRDefault="00412118" w:rsidP="00412118">
      <w:pPr>
        <w:ind w:left="-5" w:right="351"/>
        <w:rPr>
          <w:rFonts w:ascii="Times New Roman" w:hAnsi="Times New Roman" w:cs="Times New Roman"/>
          <w:sz w:val="28"/>
          <w:szCs w:val="28"/>
        </w:rPr>
      </w:pPr>
      <w:r w:rsidRPr="00942020">
        <w:rPr>
          <w:rFonts w:ascii="Times New Roman" w:hAnsi="Times New Roman" w:cs="Times New Roman"/>
          <w:sz w:val="28"/>
          <w:szCs w:val="28"/>
        </w:rPr>
        <w:t xml:space="preserve">-приказа Министерства образования и науки РФ №1576 от 31 декабря 2015 г.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373. </w:t>
      </w:r>
    </w:p>
    <w:p w:rsidR="00412118" w:rsidRDefault="00412118" w:rsidP="00CB2A52">
      <w:pPr>
        <w:rPr>
          <w:rFonts w:ascii="Times New Roman" w:hAnsi="Times New Roman" w:cs="Times New Roman"/>
          <w:sz w:val="28"/>
          <w:szCs w:val="28"/>
        </w:rPr>
      </w:pPr>
    </w:p>
    <w:p w:rsidR="00412118" w:rsidRDefault="00412118" w:rsidP="00CB2A52">
      <w:pPr>
        <w:rPr>
          <w:rFonts w:ascii="Times New Roman" w:hAnsi="Times New Roman" w:cs="Times New Roman"/>
          <w:sz w:val="28"/>
          <w:szCs w:val="28"/>
        </w:rPr>
      </w:pPr>
    </w:p>
    <w:p w:rsidR="00412118" w:rsidRDefault="00412118" w:rsidP="00CB2A52">
      <w:pPr>
        <w:rPr>
          <w:rFonts w:ascii="Times New Roman" w:hAnsi="Times New Roman" w:cs="Times New Roman"/>
          <w:sz w:val="28"/>
          <w:szCs w:val="28"/>
        </w:rPr>
      </w:pPr>
    </w:p>
    <w:p w:rsidR="00412118" w:rsidRPr="00DD0EE0" w:rsidRDefault="00CB2A52" w:rsidP="0041211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DF1014">
        <w:rPr>
          <w:rFonts w:ascii="Times New Roman" w:hAnsi="Times New Roman" w:cs="Times New Roman"/>
          <w:sz w:val="28"/>
          <w:szCs w:val="28"/>
        </w:rPr>
        <w:t xml:space="preserve"> </w:t>
      </w:r>
      <w:r w:rsidR="00412118"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ОСВОЕНИЯ УЧЕБНОГО ПРЕДМЕТА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требованиями Стандарта к АООП для обучающихся с умеренной, тяжелой, глубокой умственной отсталостью, с тяжелыми множественными нарушениями развития (вариант 2) результативность обучения каждого обучающегося оценивается с учетом особенностей его психофизического развития и особых образовательных потребностей.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Показателем усвоения обучающимися программы учебного материала являются следующие критерии: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Проявляет интерес</w:t>
      </w:r>
    </w:p>
    <w:p w:rsidR="00412118" w:rsidRPr="00DD0EE0" w:rsidRDefault="00412118" w:rsidP="00412118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видам физкультурно-спортивной деятельности:</w:t>
      </w:r>
    </w:p>
    <w:p w:rsidR="00412118" w:rsidRPr="00DD0EE0" w:rsidRDefault="00412118" w:rsidP="00412118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подвижным играм,</w:t>
      </w:r>
    </w:p>
    <w:p w:rsidR="00412118" w:rsidRPr="00DD0EE0" w:rsidRDefault="00412118" w:rsidP="00412118">
      <w:pPr>
        <w:numPr>
          <w:ilvl w:val="0"/>
          <w:numId w:val="9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выполнению основных видов движений.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Умеет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12118" w:rsidRPr="00DD0EE0" w:rsidRDefault="00412118" w:rsidP="00412118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основные виды движений (ходьба, бег, прыжки, лазание, ползание, упражнения в равновесии);</w:t>
      </w:r>
    </w:p>
    <w:p w:rsidR="00412118" w:rsidRPr="00DD0EE0" w:rsidRDefault="00412118" w:rsidP="00412118">
      <w:pPr>
        <w:numPr>
          <w:ilvl w:val="0"/>
          <w:numId w:val="10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играть в подвижные и коррекционные игры.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Различает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состояния:</w:t>
      </w:r>
    </w:p>
    <w:p w:rsidR="00412118" w:rsidRPr="00DD0EE0" w:rsidRDefault="00412118" w:rsidP="00412118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бодрость-усталость,</w:t>
      </w:r>
    </w:p>
    <w:p w:rsidR="00412118" w:rsidRPr="00DD0EE0" w:rsidRDefault="00412118" w:rsidP="00412118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напряжение-расслабление,</w:t>
      </w:r>
    </w:p>
    <w:p w:rsidR="00412118" w:rsidRPr="00DD0EE0" w:rsidRDefault="00412118" w:rsidP="00412118">
      <w:pPr>
        <w:numPr>
          <w:ilvl w:val="0"/>
          <w:numId w:val="1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больно-приятно и т.п.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Управляет произвольными движениями:</w:t>
      </w:r>
    </w:p>
    <w:p w:rsidR="00412118" w:rsidRPr="00DD0EE0" w:rsidRDefault="00412118" w:rsidP="00412118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статическими,</w:t>
      </w:r>
    </w:p>
    <w:p w:rsidR="00412118" w:rsidRPr="00DD0EE0" w:rsidRDefault="00412118" w:rsidP="00412118">
      <w:pPr>
        <w:numPr>
          <w:ilvl w:val="0"/>
          <w:numId w:val="1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динамическими.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Проявляет двигательные способности:</w:t>
      </w:r>
    </w:p>
    <w:p w:rsidR="00412118" w:rsidRPr="00DD0EE0" w:rsidRDefault="00412118" w:rsidP="00412118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общую выносливость,</w:t>
      </w:r>
    </w:p>
    <w:p w:rsidR="00412118" w:rsidRPr="00DD0EE0" w:rsidRDefault="00412118" w:rsidP="00412118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быстроту,</w:t>
      </w:r>
    </w:p>
    <w:p w:rsidR="00412118" w:rsidRPr="00DD0EE0" w:rsidRDefault="00412118" w:rsidP="00412118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гибкость,</w:t>
      </w:r>
    </w:p>
    <w:p w:rsidR="00412118" w:rsidRPr="00DD0EE0" w:rsidRDefault="00412118" w:rsidP="00412118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координационные способности,</w:t>
      </w:r>
    </w:p>
    <w:p w:rsidR="00412118" w:rsidRPr="00DD0EE0" w:rsidRDefault="00412118" w:rsidP="00412118">
      <w:pPr>
        <w:numPr>
          <w:ilvl w:val="0"/>
          <w:numId w:val="13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силовые способности.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и предметные результаты освоения предмета</w:t>
      </w:r>
    </w:p>
    <w:p w:rsidR="00412118" w:rsidRPr="00DD0EE0" w:rsidRDefault="00412118" w:rsidP="00412118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Требования к результатам освоения АООП: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основным ожидаемым результатом освоения, обучающимся </w:t>
      </w: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АООП  (</w:t>
      </w:r>
      <w:proofErr w:type="gram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2) является развитие жизненной компетенции, позволяющей достичь максимальной самостоятельности (в соответствии с его психическими и физическими возможностями) в решении повседневных жизненных задач, включение в жизнь общества через индивидуальное поэтапное и планомерное расширение жизненного опыта и повседневных социальных контактов.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Ожидаемые личностные результаты освоения АООП заносятся в СИПР каждого ребёнка с учетом индивидуальных возможностей и специфических образовательных потребностей обучающихся.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 освоения АООП включают: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    1) основы персональной идентичности, осознание своей принадлежности к определенному полу, осознание себя как «Я»;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2) социально-эмоциональное участие в процессе общения и совместной деятельности;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3) формирование уважительного отношения к окружающим;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4) овладение начальными навыками адаптации;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5) освоение доступной социальной роли (обучающегося);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6) развитие мотивов учебной деятельности и первичное формирование личностного смысла обучения;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7) развитие первичной самостоятельности и личной ответственности за свои поступки;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8) формирование эстетических потребностей, ценностей и чувств;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9)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10) развитие навыков сотрудничества с взрослыми и сверстниками в разных социальных ситуациях;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 освоения АООП в области адаптивной физической культуры: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Восприятие собственного тела, осознание своих физических возможностей и ограничений: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 освоение доступных способов контроля над функциями собственного тела: сидеть, стоять, передвигаться;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 освоение двигательных навыков, последовательности движений, развитие координационных способностей;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 совершенствование физических качеств: ловкости, силы, быстроты, выносливости;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 умение радоваться успехам.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Освоение доступных видов физкультурно-спортивной деятельности спортивные игры: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 интерес к определенным видам физкультурно-спортивной деятельности: спортивные и подвижные игры, туризм, физическая подготовка;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 играть в подвижные игры.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Соотнесение самочувствия с настроением, собственной активностью, самостоятельностью и независимостью: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 умение определять свое самочувствие в связи с физической нагрузкой: усталость, болевые ощущения, др.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Ключевой </w:t>
      </w:r>
      <w:proofErr w:type="gramStart"/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направленностью  учебного</w:t>
      </w:r>
      <w:proofErr w:type="gramEnd"/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предмета адаптивная физическая культура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 </w:t>
      </w: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формирование базовых учебных действий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основе предметного содержания, а именно формирование готовности у детей к овладению содержанием АООП образования для обучающихся с умственной отсталостью (вариант 2).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 базовых учебных действий включает следующие задачи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 Подготовка ребенка к нахождению и обучению в среде сверстников, к эмоциональному, коммуникативному взаимодействию с группой обучающихся.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Формирование учебного поведения (направленность взгляда (на говорящего взрослого, на задание; умение выполнять инструкции педагога; использование по назначению учебных материалов; умение выполнять действия по образцу и по подражанию).  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Формирование умения выполнять задание (в течение определенного периода времени, от начала до конца, с заданными качественными параметрами).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т.д.</w:t>
      </w:r>
    </w:p>
    <w:p w:rsidR="001F5D37" w:rsidRDefault="001F5D37" w:rsidP="0041211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2118" w:rsidRPr="00DD0EE0" w:rsidRDefault="00412118" w:rsidP="0041211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ОСНОВНОЕ СОДЕРЖАНИЕ УЧЕБНОГО ПРЕДМЕТА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Содержание предмета адаптивная физическая культура отражено в трех разделах:</w:t>
      </w:r>
    </w:p>
    <w:p w:rsidR="00412118" w:rsidRPr="00DD0EE0" w:rsidRDefault="00412118" w:rsidP="00412118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Физическая подготовка;</w:t>
      </w:r>
    </w:p>
    <w:p w:rsidR="00412118" w:rsidRPr="00DD0EE0" w:rsidRDefault="00412118" w:rsidP="00412118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Оздоровительная и корригирующая гимнастика;</w:t>
      </w:r>
    </w:p>
    <w:p w:rsidR="00412118" w:rsidRPr="00DD0EE0" w:rsidRDefault="00412118" w:rsidP="00412118">
      <w:pPr>
        <w:numPr>
          <w:ilvl w:val="0"/>
          <w:numId w:val="8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Коррекционные подвижные игры.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  В рабочей программе представлен учебный материал, скорректированный с учетом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индивидуальных образовательных потребностей обучающихся и имеющейся МТБ ГБОУ ТРОЦ «Солнышко».</w:t>
      </w: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связи с отсутствием возможности проведения занятий плаванием, данный раздел программы был заменён на раздел</w:t>
      </w: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«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Оздоровительная и корригирующая гимнастика».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Количество часов, отводимых на освоение разделов учебного предмета адаптивная физическая куль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тура 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Таблица 2</w:t>
      </w:r>
    </w:p>
    <w:tbl>
      <w:tblPr>
        <w:tblW w:w="9324" w:type="dxa"/>
        <w:tblInd w:w="-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47"/>
        <w:gridCol w:w="3077"/>
      </w:tblGrid>
      <w:tr w:rsidR="00412118" w:rsidRPr="00DD0EE0" w:rsidTr="001E33D4">
        <w:trPr>
          <w:trHeight w:val="860"/>
        </w:trPr>
        <w:tc>
          <w:tcPr>
            <w:tcW w:w="6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ind w:left="152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412118" w:rsidRPr="00DD0EE0" w:rsidRDefault="00412118" w:rsidP="001E33D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</w:tr>
      <w:tr w:rsidR="00412118" w:rsidRPr="00DD0EE0" w:rsidTr="001E33D4">
        <w:trPr>
          <w:trHeight w:val="260"/>
        </w:trPr>
        <w:tc>
          <w:tcPr>
            <w:tcW w:w="6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ind w:left="152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подготовка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</w:tr>
      <w:tr w:rsidR="00412118" w:rsidRPr="00DD0EE0" w:rsidTr="001E33D4">
        <w:trPr>
          <w:trHeight w:val="300"/>
        </w:trPr>
        <w:tc>
          <w:tcPr>
            <w:tcW w:w="6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ind w:left="152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Коррекционные подвижные игры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</w:tr>
      <w:tr w:rsidR="00412118" w:rsidRPr="00DD0EE0" w:rsidTr="001E33D4">
        <w:trPr>
          <w:trHeight w:val="260"/>
        </w:trPr>
        <w:tc>
          <w:tcPr>
            <w:tcW w:w="6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ind w:left="152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Оздоровительная и корригирующая гимнастика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</w:tr>
      <w:tr w:rsidR="00412118" w:rsidRPr="00DD0EE0" w:rsidTr="001E33D4">
        <w:trPr>
          <w:trHeight w:val="280"/>
        </w:trPr>
        <w:tc>
          <w:tcPr>
            <w:tcW w:w="6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ind w:left="152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Общее количество часов</w:t>
            </w:r>
          </w:p>
        </w:tc>
        <w:tc>
          <w:tcPr>
            <w:tcW w:w="3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66</w:t>
            </w:r>
          </w:p>
        </w:tc>
      </w:tr>
    </w:tbl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Освоение разделов примерной рабочей программы в течение учебного года: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Таблица 3</w:t>
      </w:r>
    </w:p>
    <w:tbl>
      <w:tblPr>
        <w:tblW w:w="946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9"/>
        <w:gridCol w:w="1463"/>
        <w:gridCol w:w="1560"/>
        <w:gridCol w:w="1418"/>
        <w:gridCol w:w="1842"/>
      </w:tblGrid>
      <w:tr w:rsidR="00412118" w:rsidRPr="00DD0EE0" w:rsidTr="001E33D4">
        <w:trPr>
          <w:trHeight w:val="1240"/>
        </w:trPr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     Номер урока</w:t>
            </w:r>
          </w:p>
          <w:p w:rsidR="00412118" w:rsidRPr="00DD0EE0" w:rsidRDefault="00412118" w:rsidP="001E33D4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1-16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17-32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33-50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51-66</w:t>
            </w:r>
          </w:p>
        </w:tc>
      </w:tr>
      <w:tr w:rsidR="00412118" w:rsidRPr="00DD0EE0" w:rsidTr="001E33D4"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подготовка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8080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8080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118" w:rsidRPr="00DD0EE0" w:rsidTr="001E33D4"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Оздоровительная и корригирующая гимнастика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8080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12118" w:rsidRPr="00DD0EE0" w:rsidTr="001E33D4">
        <w:trPr>
          <w:trHeight w:val="680"/>
        </w:trPr>
        <w:tc>
          <w:tcPr>
            <w:tcW w:w="31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Коррекционные подвижные игры</w:t>
            </w:r>
          </w:p>
        </w:tc>
        <w:tc>
          <w:tcPr>
            <w:tcW w:w="1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8080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412118" w:rsidRPr="00DD0EE0" w:rsidRDefault="00412118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Основное содержание этих разделов построено с учетом закономерностей формирования двигательных умений у детей с тяжелыми множественными нарушениями развития: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этап –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ознакомление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с двигательным действием на этом этапе используются словесные методы (рассказ, описание, объяснение, </w:t>
      </w: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разбор)  и</w:t>
      </w:r>
      <w:proofErr w:type="gram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наглядные методы (непосредственный, опосредованный, замедленный показ).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второй этап –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начальное разучивание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используется метод упражнения, контактный метод обучения в сочетании со словесным, метод физического сопровождения и т.д.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третий этап –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углубленное разучивание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применяются словесные, наглядные методы и их сочетание, вспомогательные методы (направляющая помощь педагога по ходу выполнения движения, фиксация положения тела, принудительное ограничение движения) и т.п.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четвертый этап –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повторение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используются словесный метод (задание, указание и др.), целостный метод с отработкой отдельных частей по ходу выполнения упражнения, игровой.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пятый этап –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закрепление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используются игровой метод, целостный и т.д.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этапов освоения движения может быть увеличено до семи (Л.Н. </w:t>
      </w:r>
      <w:proofErr w:type="spell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Ростомашвили</w:t>
      </w:r>
      <w:proofErr w:type="spell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2015). Продолжительность каждого из этапов индивидуально корректируется. На первом уроке при освоении каждого из разделов происходит ознакомление с новым движением и его начальное разучивание. На втором уроке углубленное разучивание и повторение.  Поэтому, содержание каждого урока повторяется дважды. Два последних урока раздела отведены на закрепление основного содержания раздела в игровой форме.  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Освоение раздела «Физическая </w:t>
      </w: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подготовка  предполагает</w:t>
      </w:r>
      <w:proofErr w:type="gram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освоение наибольшего спектра движений, в первом классе это такие основные движения как: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построения и перестроения, общеразвивающие и корригирующие упражнения, ходьба и бег, ползание, </w:t>
      </w:r>
      <w:proofErr w:type="spell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подлезание</w:t>
      </w:r>
      <w:proofErr w:type="spell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передача предметов, прокатывание мяча.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Занятия  по</w:t>
      </w:r>
      <w:proofErr w:type="gram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этому разделу проводятся не только в спортивном зале, но, и на открытой спортивной площадке, что обеспечивает решение задач по расширению образовательного пространства за пределами образовательного учреждения.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Содержание раздела «Оздоровительная и корригирующая гимнастика» направлено на коррекцию общего физического развития учащихся и служит пропедевтикой подготовки детей к изучению раздела «Коррекционные подвижные игры».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Содержание раздела «Коррекционные подвижные игры» и построено с учетом скорости освоения учащимися правил игры (одна подвижная игра 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осваивается два урока), а также сочетания подвижных и коррекционных игр. В разделе используются следующие виды коррекционных игр: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формирование способности вести совместные действия с партнером;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развитие тактильной чувствительности;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активизация психических процессов: восприятия, внимания, памяти;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речевой деятельности, способности к звукоподражанию.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Освоение одного комплекса общеразвивающих и корригирующих упражнений происходит в течение двух уроков, при этом могут быть использованы разные предметы в зависимости от индивидуальных возможностей и особенностей обучающихся. Освоение правил одной коррекционной подвижной игры также происходит в течение двух уроков.</w:t>
      </w:r>
    </w:p>
    <w:p w:rsidR="00412118" w:rsidRPr="00DD0EE0" w:rsidRDefault="00412118" w:rsidP="00412118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Предусмотрены следующие виды работы на уроке: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словесные: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объяснения, словесные инструкции, распоряжения, команды; 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физические упражнения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 помощью, с частичной помощью, по образцу, по показу и пр.</w:t>
      </w:r>
    </w:p>
    <w:p w:rsidR="00412118" w:rsidRDefault="00412118" w:rsidP="0041211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  </w:t>
      </w: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Нарушения  развития</w:t>
      </w:r>
      <w:proofErr w:type="gram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 детей 1 класса препятствуют их полноценному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нахождению и обучению в среде сверстников, эмоциональному, коммуникативному взаимодействию с окружающими людьми. Они не способны в полном объёме воспринимать собственное тело, до конца осознать свои физические возможности и ограничения, полноценно использовать доступные способы передвижения, соотносить самочувствие с настроением, собственной активностью, самостоятельностью и независимостью, самостоятельно контролировать двигательные навыки, координацию движений и т.п.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В связи с этим занятия по адаптивной физической культуре в 1 классе в первую очередь направлены на:</w:t>
      </w:r>
    </w:p>
    <w:p w:rsidR="00DD0EE0" w:rsidRPr="00DD0EE0" w:rsidRDefault="00DD0EE0" w:rsidP="00DD0EE0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учебного поведения (направленность взгляда на говорящего взрослого, на задание; умение выполнять инструкции педагога; использование по назначению учебных материалов; умение выполнять действия по образцу и по подражанию);  </w:t>
      </w:r>
    </w:p>
    <w:p w:rsidR="00DD0EE0" w:rsidRPr="00DD0EE0" w:rsidRDefault="00DD0EE0" w:rsidP="00DD0EE0">
      <w:pPr>
        <w:numPr>
          <w:ilvl w:val="0"/>
          <w:numId w:val="1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выполнять задание (в течение определенного периода времени, от начала до конца, с заданными качественными параметрами);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дальнейшем на:</w:t>
      </w:r>
    </w:p>
    <w:p w:rsidR="00DD0EE0" w:rsidRPr="00DD0EE0" w:rsidRDefault="00DD0EE0" w:rsidP="00DD0EE0">
      <w:pPr>
        <w:numPr>
          <w:ilvl w:val="0"/>
          <w:numId w:val="2"/>
        </w:numPr>
        <w:shd w:val="clear" w:color="auto" w:fill="FFFFFF"/>
        <w:spacing w:before="30" w:after="30" w:line="24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умения самостоятельно переходить от одного задания (операции, действия) к другому в соответствии с расписанием занятий, алгоритмом действия и т.д.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Конечная цель обучения –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повышение двигательной активности детей и обучение использованию полученных навыков в повседневной жизни.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Задачи: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Основные задачи: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Формирование и совершенствование основных и прикладных двигательных навыков;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 Формирование туристических навыков, умения кататься на велосипеде, ходить на лыжах, плавать, играть в спортивные игры;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Укрепление и сохранение здоровья детей, профилактика болезней и возникновения вторичных заболеваний.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Исходя из этого, </w:t>
      </w: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целью рабочей программы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 адаптивной</w:t>
      </w:r>
      <w:r w:rsidR="00C933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физической </w:t>
      </w:r>
      <w:proofErr w:type="gramStart"/>
      <w:r w:rsidR="00C9335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культуре 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для</w:t>
      </w:r>
      <w:proofErr w:type="gramEnd"/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 xml:space="preserve"> 1 класса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является </w:t>
      </w: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оптимизации физического состояния и развития ребенка.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    </w:t>
      </w: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Задачи: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</w:t>
      </w: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Образовательные</w:t>
      </w: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развитие двигательных функций (способности к самостоятельному передвижению), формирование фонда жизненно важных движений и игровой деятельности.</w:t>
      </w:r>
    </w:p>
    <w:p w:rsidR="00DD0EE0" w:rsidRPr="00DD0EE0" w:rsidRDefault="00DD0EE0" w:rsidP="00DD0EE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2.    </w:t>
      </w: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Воспитательные</w:t>
      </w: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общее развитие и предупреждение вторичных эмоциональных и поведенческих расстройств, преодоление страхов, воспитание настойчивости, смелости, позитивного отношения к себе и окружающим, воспитание устойчивого интереса к занятиям.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3. </w:t>
      </w: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Коррекционно-компенсаторные</w:t>
      </w: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преодоление двигательных нарушений, нормализация мышечного тонуса.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4.</w:t>
      </w: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Лечебно-оздоровительные и профилактические</w:t>
      </w: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сохранение здоровья, повышение физиологической активности органов и систем профилактика осложняющих расстройств (стойких вегетативно-сосудистых и соматических нарушений).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5. </w:t>
      </w: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  <w:lang w:eastAsia="ru-RU"/>
        </w:rPr>
        <w:t>Развивающие</w:t>
      </w: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: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повышение толерантности к нагрузке, развитие физических способностей, расширение объема мышечно-двигательных представлений и двигательной памяти.</w:t>
      </w:r>
    </w:p>
    <w:p w:rsidR="00DD0EE0" w:rsidRPr="00DD0EE0" w:rsidRDefault="00DD0EE0" w:rsidP="00DD0EE0">
      <w:pPr>
        <w:shd w:val="clear" w:color="auto" w:fill="FFFFFF"/>
        <w:spacing w:after="0" w:line="240" w:lineRule="auto"/>
        <w:ind w:left="720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ОБУЧЕНИЯ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Общая характеристика учебного предмета: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Учебный предмет охватывает область физической культуры, является неотъемлемым условием активизации познания и овладения жизненными компетенциями обучающихся с ТМНР.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 В процессе адаптивной физической культуры решаются образовательные, коррекционно-компенсаторные, воспитательные и лечебно-оздоровительные задачи. Это обусловлено характерологическими особенностями развития учащихся 1б класса. Так как помимо основного диагноза у детей отмечаются различные сопутствующие заболевания, такие как: нарушения сердечно-сосудистой, вегетативной, эндокринной систем, нарушения зрения, ожирение, ограничение речевого развития. В двигательной сфере отмечаются нарушения координации, точности и темпа движений, </w:t>
      </w:r>
      <w:proofErr w:type="spell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сенсомоторики</w:t>
      </w:r>
      <w:proofErr w:type="spell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Нарушения опорно-двигательного аппарата (осанка), отставание в росте и т.д. Память характеризуется слабым развитием, низким уровнем запоминания, затруднением перевода в долговременную. Внимание малоустойчивое, отмечается замедленность переключения. Существенно страдают волевые процессы, дети не умеют руководить своей деятельностью. </w:t>
      </w: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Зачастую  самые</w:t>
      </w:r>
      <w:proofErr w:type="gram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простые по технике выполнения физические упражнения становятся для детей класса трудновыполнимыми  из-за нарушения </w:t>
      </w:r>
      <w:proofErr w:type="spell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аналитико</w:t>
      </w:r>
      <w:proofErr w:type="spell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– синтетической деятельности, ослабленного физического развития, нарушения согласованности движений и пр. Таким образом, физическое развитие и повышение уровня двигательной активности является чрезвычайно актуальной задачей обучения и воспитания детей класса.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 Для обучения создаются такие специальные условия, которые дают возможность каждому ребёнку работать в доступном темпе, проявляя возможную самостоятельность. Педагог подбирает </w:t>
      </w: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  по</w:t>
      </w:r>
      <w:proofErr w:type="gram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степени сложности, исходя из особенностей физического развития каждого ребёнка.  </w:t>
      </w:r>
    </w:p>
    <w:p w:rsidR="00DD0EE0" w:rsidRPr="00564908" w:rsidRDefault="00DD0EE0" w:rsidP="00564908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Особенности регуляторной и эмоционально – волевой сферы: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целенаправленная деятельность интеллектуального характера не развита, в остальных сферах развита слабо и связана с видом деятельности и воззрением на неё каждого конкретного ребёнка, интерес к деятельности неустойчивый, предлагаемую программу действий фактически не удерживают, один ребёнок –  со стимуляцией, наблюдается быстрое пресыщение деятельностью, к оценке результатов деятельности ограниченный интерес.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proofErr w:type="spellStart"/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учебных навыков: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учебные навыки не сформированы.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Речь:</w:t>
      </w:r>
      <w:r w:rsidR="005649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Наблюдае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полиморфные нарушения звукопроизношения. Активно повторяют отдельные слова, обозначая ими все стороны жизни. В обращенной речи простые инструкции</w:t>
      </w:r>
      <w:r w:rsidRPr="00DD0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фактически не</w:t>
      </w:r>
      <w:r w:rsidRPr="00DD0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понимают.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Средства, используемые для реализации программы:</w:t>
      </w:r>
    </w:p>
    <w:p w:rsidR="00DD0EE0" w:rsidRPr="00DD0EE0" w:rsidRDefault="00DD0EE0" w:rsidP="00DD0E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физические упражнения;</w:t>
      </w:r>
    </w:p>
    <w:p w:rsidR="00DD0EE0" w:rsidRPr="00DD0EE0" w:rsidRDefault="00DD0EE0" w:rsidP="00DD0E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коррекционные подвижные игры;</w:t>
      </w:r>
    </w:p>
    <w:p w:rsidR="00DD0EE0" w:rsidRPr="00DD0EE0" w:rsidRDefault="00DD0EE0" w:rsidP="00DD0E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ритмопластика;</w:t>
      </w:r>
    </w:p>
    <w:p w:rsidR="00DD0EE0" w:rsidRPr="00DD0EE0" w:rsidRDefault="00DD0EE0" w:rsidP="00DD0E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дыхательная и пальчиковая гимнастика;</w:t>
      </w:r>
    </w:p>
    <w:p w:rsidR="00DD0EE0" w:rsidRPr="00DD0EE0" w:rsidRDefault="00DD0EE0" w:rsidP="00DD0E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упражнения для зрительного тренинга;</w:t>
      </w:r>
    </w:p>
    <w:p w:rsidR="00DD0EE0" w:rsidRPr="00DD0EE0" w:rsidRDefault="00DD0EE0" w:rsidP="00DD0E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материально-технические средства адаптивной физической культуры: спортивные тренажёры и пр.;</w:t>
      </w:r>
    </w:p>
    <w:p w:rsidR="00DD0EE0" w:rsidRPr="00DD0EE0" w:rsidRDefault="00DD0EE0" w:rsidP="00DD0EE0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наглядные средства обучения.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Индивидуальные формы работы на уроках органически сочетаются с парными, групповыми и фронтальными.</w:t>
      </w:r>
    </w:p>
    <w:p w:rsidR="00DD0EE0" w:rsidRPr="00DD0EE0" w:rsidRDefault="00F97228" w:rsidP="00DD0E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Средства общения с занимающим</w:t>
      </w:r>
      <w:r w:rsidR="00DD0EE0"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ся:</w:t>
      </w:r>
    </w:p>
    <w:p w:rsidR="00DD0EE0" w:rsidRPr="00DD0EE0" w:rsidRDefault="00DD0EE0" w:rsidP="00DD0EE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вербальные;</w:t>
      </w:r>
    </w:p>
    <w:p w:rsidR="00DD0EE0" w:rsidRPr="00DD0EE0" w:rsidRDefault="00DD0EE0" w:rsidP="00DD0EE0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невербальные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Дидактический материал подбирается в соответствии с содержанием и задачами урока-занятия, учитывая уровень подготовки и развития каждого ребёнка.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Учебный предмет обучающиеся осваивают в соответствии с их возможностями к обучению и темпа усвоения программного материала</w:t>
      </w:r>
      <w:r w:rsidRPr="00DD0EE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</w:t>
      </w: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Формы контроля</w:t>
      </w:r>
    </w:p>
    <w:p w:rsidR="00DD0EE0" w:rsidRPr="00DD0EE0" w:rsidRDefault="00DD0EE0" w:rsidP="00DD0EE0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Тестирование</w:t>
      </w:r>
      <w:r w:rsidRPr="00DD0E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состоянием здоровья.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Критерии оценивания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right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Таблица 1</w:t>
      </w:r>
    </w:p>
    <w:tbl>
      <w:tblPr>
        <w:tblW w:w="9634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8"/>
        <w:gridCol w:w="7398"/>
        <w:gridCol w:w="1598"/>
      </w:tblGrid>
      <w:tr w:rsidR="00DD0EE0" w:rsidRPr="00DD0EE0" w:rsidTr="003E645B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Уровни освоения (выполнения) действий/операций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критерии</w:t>
            </w:r>
          </w:p>
        </w:tc>
      </w:tr>
      <w:tr w:rsidR="00DD0EE0" w:rsidRPr="00DD0EE0" w:rsidTr="003E645B">
        <w:tc>
          <w:tcPr>
            <w:tcW w:w="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Пассивное участие/соучастие</w:t>
            </w:r>
          </w:p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действие выполняется взрослым (ребёнок позволяет что-нибудь сделать с ним)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DD0EE0" w:rsidRPr="00DD0EE0" w:rsidTr="003E645B">
        <w:tc>
          <w:tcPr>
            <w:tcW w:w="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Активное участие </w:t>
            </w: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– действие выполняется ребёнком:</w:t>
            </w:r>
          </w:p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со значительной помощью взрослого</w:t>
            </w:r>
          </w:p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 частичной помощью взрослого</w:t>
            </w:r>
          </w:p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по последовательной инструкции (изображения или вербально)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дд</w:t>
            </w:r>
            <w:proofErr w:type="spellEnd"/>
          </w:p>
          <w:p w:rsidR="00DD0EE0" w:rsidRPr="00DD0EE0" w:rsidRDefault="00DD0EE0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</w:t>
            </w:r>
          </w:p>
          <w:p w:rsidR="00DD0EE0" w:rsidRPr="00DD0EE0" w:rsidRDefault="00DD0EE0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дн</w:t>
            </w:r>
            <w:proofErr w:type="spellEnd"/>
          </w:p>
        </w:tc>
      </w:tr>
      <w:tr w:rsidR="00DD0EE0" w:rsidRPr="00DD0EE0" w:rsidTr="003E645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numPr>
                <w:ilvl w:val="0"/>
                <w:numId w:val="6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подражанию или по образцу</w:t>
            </w:r>
          </w:p>
          <w:p w:rsidR="00DD0EE0" w:rsidRPr="00DD0EE0" w:rsidRDefault="00DD0EE0" w:rsidP="00DD0EE0">
            <w:pPr>
              <w:numPr>
                <w:ilvl w:val="0"/>
                <w:numId w:val="6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 с ошибками</w:t>
            </w:r>
          </w:p>
          <w:p w:rsidR="00DD0EE0" w:rsidRPr="00DD0EE0" w:rsidRDefault="00DD0EE0" w:rsidP="00DD0EE0">
            <w:pPr>
              <w:numPr>
                <w:ilvl w:val="0"/>
                <w:numId w:val="6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</w:t>
            </w:r>
          </w:p>
          <w:p w:rsidR="00DD0EE0" w:rsidRPr="00DD0EE0" w:rsidRDefault="00DD0EE0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сш</w:t>
            </w:r>
            <w:proofErr w:type="spellEnd"/>
          </w:p>
          <w:p w:rsidR="00DD0EE0" w:rsidRPr="00DD0EE0" w:rsidRDefault="00DD0EE0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</w:p>
        </w:tc>
      </w:tr>
      <w:tr w:rsidR="00DD0EE0" w:rsidRPr="00DD0EE0" w:rsidTr="003E645B">
        <w:tc>
          <w:tcPr>
            <w:tcW w:w="63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DD0E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Сформированность</w:t>
            </w:r>
            <w:proofErr w:type="spellEnd"/>
            <w:r w:rsidRPr="00DD0E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представлений</w:t>
            </w:r>
          </w:p>
        </w:tc>
      </w:tr>
      <w:tr w:rsidR="00DD0EE0" w:rsidRPr="00DD0EE0" w:rsidTr="003E645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1.представление отсутствует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</w:tr>
      <w:tr w:rsidR="00DD0EE0" w:rsidRPr="00DD0EE0" w:rsidTr="003E645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2.не выявить наличие представлений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DD0EE0" w:rsidRPr="00DD0EE0" w:rsidTr="003E645B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7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3.представление на уровне:</w:t>
            </w:r>
          </w:p>
          <w:p w:rsidR="00DD0EE0" w:rsidRPr="00DD0EE0" w:rsidRDefault="00DD0EE0" w:rsidP="00DD0EE0">
            <w:pPr>
              <w:numPr>
                <w:ilvl w:val="0"/>
                <w:numId w:val="7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использования по прямой подсказке</w:t>
            </w:r>
          </w:p>
          <w:p w:rsidR="00DD0EE0" w:rsidRPr="00DD0EE0" w:rsidRDefault="00DD0EE0" w:rsidP="00DD0EE0">
            <w:pPr>
              <w:numPr>
                <w:ilvl w:val="0"/>
                <w:numId w:val="7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использования с косвенной подсказкой (изображение)</w:t>
            </w:r>
          </w:p>
          <w:p w:rsidR="00DD0EE0" w:rsidRPr="00DD0EE0" w:rsidRDefault="00DD0EE0" w:rsidP="00DD0EE0">
            <w:pPr>
              <w:numPr>
                <w:ilvl w:val="0"/>
                <w:numId w:val="7"/>
              </w:numPr>
              <w:spacing w:before="30" w:after="3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самостоятельного использования</w:t>
            </w:r>
          </w:p>
        </w:tc>
        <w:tc>
          <w:tcPr>
            <w:tcW w:w="1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0EE0" w:rsidRPr="00DD0EE0" w:rsidRDefault="00DD0EE0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proofErr w:type="spellStart"/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пп</w:t>
            </w:r>
            <w:proofErr w:type="spellEnd"/>
          </w:p>
          <w:p w:rsidR="00DD0EE0" w:rsidRPr="00DD0EE0" w:rsidRDefault="00DD0EE0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</w:p>
          <w:p w:rsidR="00DD0EE0" w:rsidRPr="00DD0EE0" w:rsidRDefault="00DD0EE0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+</w:t>
            </w:r>
          </w:p>
        </w:tc>
      </w:tr>
    </w:tbl>
    <w:p w:rsidR="00DD0EE0" w:rsidRPr="00DD0EE0" w:rsidRDefault="00DD0EE0" w:rsidP="00DD0E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Количество учебных часов</w:t>
      </w:r>
    </w:p>
    <w:p w:rsidR="00DD0EE0" w:rsidRDefault="00DD0EE0" w:rsidP="00DD0E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В Федеральном компоненте государственного стандарта «Адаптивная физкультура» обозначен как самостоятельный предмет. На его изучение в 1 классе отведено 66 часов, 2 часа в неделю, 33 учебные недели.</w:t>
      </w:r>
    </w:p>
    <w:p w:rsidR="00C93358" w:rsidRDefault="00C93358" w:rsidP="00DD0E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3358" w:rsidRDefault="00C93358" w:rsidP="00DD0EE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93358" w:rsidRPr="00DD0EE0" w:rsidRDefault="00C93358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</w:p>
    <w:p w:rsidR="00DD0EE0" w:rsidRPr="00DD0EE0" w:rsidRDefault="00DD0EE0" w:rsidP="00DD0E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 планиро</w:t>
      </w:r>
      <w:r w:rsidR="00C9335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вание учебного материала на 2021 /2022</w:t>
      </w: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учебный год.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</w:p>
    <w:tbl>
      <w:tblPr>
        <w:tblW w:w="949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"/>
        <w:gridCol w:w="4957"/>
        <w:gridCol w:w="1317"/>
        <w:gridCol w:w="1122"/>
        <w:gridCol w:w="1263"/>
      </w:tblGrid>
      <w:tr w:rsidR="003E645B" w:rsidRPr="00DD0EE0" w:rsidTr="003E645B">
        <w:trPr>
          <w:trHeight w:val="255"/>
        </w:trPr>
        <w:tc>
          <w:tcPr>
            <w:tcW w:w="83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49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ТЕМА УРОКА</w:t>
            </w:r>
          </w:p>
        </w:tc>
        <w:tc>
          <w:tcPr>
            <w:tcW w:w="131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45B" w:rsidRPr="00DD0EE0" w:rsidRDefault="003E645B" w:rsidP="003E64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Дата проведения</w:t>
            </w:r>
          </w:p>
        </w:tc>
      </w:tr>
      <w:tr w:rsidR="003E645B" w:rsidRPr="00DD0EE0" w:rsidTr="003E645B">
        <w:trPr>
          <w:trHeight w:val="255"/>
        </w:trPr>
        <w:tc>
          <w:tcPr>
            <w:tcW w:w="83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5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17" w:type="dxa"/>
            <w:vMerge/>
            <w:tcBorders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45B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645B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</w:t>
            </w:r>
          </w:p>
        </w:tc>
      </w:tr>
      <w:tr w:rsidR="003E645B" w:rsidRPr="00DD0EE0" w:rsidTr="003E645B">
        <w:tc>
          <w:tcPr>
            <w:tcW w:w="5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модуль.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Физическая подготовка.</w:t>
            </w: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Вводный урок.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C9335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03.09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C9335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06.09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C9335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10.09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C9335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13.09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C9335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17.09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C9335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20.09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C9335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24.09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01.10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04.10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5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модуль.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Ползание.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Сюжетный урок.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Сюжетный урок.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Оздоровительная и корригирующая гимнастика. </w:t>
            </w: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равновесие.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29.10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rPr>
          <w:trHeight w:val="24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равновесие.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08.11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равновесие.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равновесие.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равновесие.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5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модуль.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на равновесие.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Дыхательная гимнастика.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Дыхательная гимнастика.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Дыхательная гимнастика.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03.12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Дыхательная гимнастика.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Упражнения, направленные на развитие общей и мелкой моторики.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10.12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Упражнения, направленные на развитие общей и мелкой моторики.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Упражнения, направленные на развитие общей и мелкой моторики.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17.12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Упражнения, направленные на развитие общей и мелкой моторики.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Упражнения, направленные на развитие общей и мелкой моторики.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24.12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5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модуль.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3E645B" w:rsidRPr="00DD0EE0" w:rsidTr="003E645B">
        <w:trPr>
          <w:trHeight w:val="36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Упражнения, направленные на развитие общей и мелкой моторики.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A65BB9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rPr>
          <w:trHeight w:val="34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Коррекционные подвижные игры.</w:t>
            </w: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бегом.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14.01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rPr>
          <w:trHeight w:val="34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бегом.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17.01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прыжками.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21.01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прыжками.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24.01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мячом.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28.01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мячом.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31.01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бегом.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04.02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бегом.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07.02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прыжками.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1E33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11.02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прыжками.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rPr>
          <w:trHeight w:val="64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мячом.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1E33D4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Default="001E33D4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25.02</w:t>
            </w:r>
          </w:p>
          <w:p w:rsidR="001E33D4" w:rsidRPr="00DD0EE0" w:rsidRDefault="001E33D4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28.02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5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 модуль.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бегом.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04.03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бегом.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07.03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прыжками.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прыжками.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мячом.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Подвижные игры с мячом.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28.03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Физическая подготовка.</w:t>
            </w: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01.04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1E33D4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  <w:r w:rsidR="0024619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24619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08.04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24619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11.04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24619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Передача предметов.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24619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57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 модуль.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246198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Прокатывание мяча. ИОТ и ТБ.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24619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Прокатывание мяча.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24619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24619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29.04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rPr>
          <w:trHeight w:val="22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24619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02.05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rPr>
          <w:trHeight w:val="22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246198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Default="0024619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06.05</w:t>
            </w:r>
          </w:p>
          <w:p w:rsidR="00246198" w:rsidRPr="00DD0EE0" w:rsidRDefault="0024619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13.05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rPr>
          <w:trHeight w:val="220"/>
        </w:trPr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24619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Ходьба и бег.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24619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20.05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Контрольный урок.</w:t>
            </w: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  <w:r w:rsidRPr="00DD0E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246198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23.05</w:t>
            </w: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E645B" w:rsidRPr="00DD0EE0" w:rsidTr="003E645B">
        <w:tc>
          <w:tcPr>
            <w:tcW w:w="8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49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both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3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lang w:eastAsia="ru-RU"/>
              </w:rPr>
            </w:pPr>
          </w:p>
        </w:tc>
        <w:tc>
          <w:tcPr>
            <w:tcW w:w="11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3E645B" w:rsidRPr="00DD0EE0" w:rsidRDefault="003E645B" w:rsidP="00DD0E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1561E8" w:rsidRDefault="001561E8" w:rsidP="00DD0E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61E8" w:rsidRDefault="001561E8" w:rsidP="00DD0E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61E8" w:rsidRDefault="001561E8" w:rsidP="00DD0E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61E8" w:rsidRDefault="001561E8" w:rsidP="00DD0E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561E8" w:rsidRDefault="001561E8" w:rsidP="00DD0E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D0EE0" w:rsidRPr="00DD0EE0" w:rsidRDefault="00DD0EE0" w:rsidP="00DD0EE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УЧЕБНО-МЕТОДИЧЕСКОЕ </w:t>
      </w:r>
      <w:proofErr w:type="gramStart"/>
      <w:r w:rsidRPr="00DD0E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 МАТЕРИАЛЬНО</w:t>
      </w:r>
      <w:proofErr w:type="gramEnd"/>
      <w:r w:rsidRPr="00DD0E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-ТЕХНИЧЕСКОЕ ОБЕСПЕЧЕНИЕ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Учебно-методическое обеспечение.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Нормативные документы: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Федеральный государственный образовательный стандарт образования обучающихся с умственной отсталостью (интеллектуальными нарушениями) (Утвержден Приказом </w:t>
      </w:r>
      <w:proofErr w:type="spell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Минобрнауки</w:t>
      </w:r>
      <w:proofErr w:type="spell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России от 19 декабря 2014 г. № 1599);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gram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адаптированная  основная</w:t>
      </w:r>
      <w:proofErr w:type="gram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общеобразовательная программа образования обучающихся с умственной отсталостью (интеллектуальными нарушениями) (вариант 2);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учебно-методическая литература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- </w:t>
      </w:r>
      <w:proofErr w:type="spellStart"/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Креминская</w:t>
      </w:r>
      <w:proofErr w:type="spellEnd"/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М.М.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Сборник программ по физической культуре для образовательных организаций, реализующих адаптивные образовательные программы для детей с ограниченными возможностями здоровья). – СПб.: </w:t>
      </w:r>
      <w:proofErr w:type="spell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Владос</w:t>
      </w:r>
      <w:proofErr w:type="spell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Северо-Запад, 2013. – 294 с.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-  Уроки физической культуры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начальных классах: пособие для учителя спец. (</w:t>
      </w:r>
      <w:proofErr w:type="spell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</w:t>
      </w:r>
      <w:proofErr w:type="spell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.) </w:t>
      </w:r>
      <w:proofErr w:type="spell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образоват.учреждений</w:t>
      </w:r>
      <w:proofErr w:type="spell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VIII вида /</w:t>
      </w:r>
      <w:proofErr w:type="spellStart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В.М.Мозговой</w:t>
      </w:r>
      <w:proofErr w:type="spellEnd"/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М.: Просвещение, 2009</w:t>
      </w: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Периодические издания: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Адаптивная физическая культура,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Дефектология,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Теория и практика физической культуры,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«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Физическая культура: воспитание, образование, тренировка» и другие.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4. Демонстрационные материалы </w:t>
      </w: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(плакаты, таблицы, видео материалы и т.д.).</w:t>
      </w:r>
    </w:p>
    <w:p w:rsidR="00DD0EE0" w:rsidRPr="00DD0EE0" w:rsidRDefault="00DD0EE0" w:rsidP="00DD0EE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Материально-техническое обеспечение:</w:t>
      </w:r>
    </w:p>
    <w:p w:rsidR="00DD0EE0" w:rsidRPr="00DD0EE0" w:rsidRDefault="00DD0EE0" w:rsidP="00DD0EE0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дидактический материал: изображения (картинки, фото, пиктограммы) спортивного инвентаря; альбомы с демонстрационным материалом в соответствии с темами занятий;</w:t>
      </w:r>
    </w:p>
    <w:p w:rsidR="00DD0EE0" w:rsidRPr="00DD0EE0" w:rsidRDefault="00DD0EE0" w:rsidP="00DD0EE0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спортивный инвентарь: маты, батуты, гимнастические мячи разного диаметра, гимнастические скамейки, гимнастические лестницы, обручи, кегли, мягкие модули различных форм, гимнастические коврики, корзины, мячи;</w:t>
      </w:r>
    </w:p>
    <w:p w:rsidR="00DD0EE0" w:rsidRPr="00DD0EE0" w:rsidRDefault="00DD0EE0" w:rsidP="00DD0EE0">
      <w:pPr>
        <w:numPr>
          <w:ilvl w:val="0"/>
          <w:numId w:val="14"/>
        </w:numPr>
        <w:shd w:val="clear" w:color="auto" w:fill="FFFFFF"/>
        <w:spacing w:before="30" w:after="30" w:line="240" w:lineRule="auto"/>
        <w:ind w:left="0" w:firstLine="900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DD0EE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мебель: шкафы для хранения спортивного инвентаря, стулья, стол.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3E645B" w:rsidRPr="003E645B" w:rsidTr="00412118">
        <w:tc>
          <w:tcPr>
            <w:tcW w:w="4675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  <w:tc>
          <w:tcPr>
            <w:tcW w:w="4680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СОГЛАСОВАНО:</w:t>
            </w:r>
          </w:p>
        </w:tc>
      </w:tr>
      <w:tr w:rsidR="003E645B" w:rsidRPr="003E645B" w:rsidTr="00412118">
        <w:tc>
          <w:tcPr>
            <w:tcW w:w="4675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Протокол заседания </w:t>
            </w:r>
          </w:p>
        </w:tc>
        <w:tc>
          <w:tcPr>
            <w:tcW w:w="4680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Заместитель директора</w:t>
            </w:r>
          </w:p>
        </w:tc>
      </w:tr>
      <w:tr w:rsidR="003E645B" w:rsidRPr="003E645B" w:rsidTr="00412118">
        <w:tc>
          <w:tcPr>
            <w:tcW w:w="4675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Методического совета</w:t>
            </w:r>
          </w:p>
        </w:tc>
        <w:tc>
          <w:tcPr>
            <w:tcW w:w="4680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 УВР</w:t>
            </w:r>
          </w:p>
        </w:tc>
      </w:tr>
      <w:tr w:rsidR="003E645B" w:rsidRPr="003E645B" w:rsidTr="00412118">
        <w:tc>
          <w:tcPr>
            <w:tcW w:w="4675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  <w:tc>
          <w:tcPr>
            <w:tcW w:w="4680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МБОУ </w:t>
            </w:r>
            <w:proofErr w:type="spellStart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Кашарской</w:t>
            </w:r>
            <w:proofErr w:type="spellEnd"/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СОШ</w:t>
            </w:r>
          </w:p>
        </w:tc>
      </w:tr>
      <w:tr w:rsidR="003E645B" w:rsidRPr="003E645B" w:rsidTr="00412118">
        <w:tc>
          <w:tcPr>
            <w:tcW w:w="4675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№</w:t>
            </w:r>
            <w:r w:rsidR="001561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   от</w:t>
            </w:r>
            <w:r w:rsidR="00A503B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561E8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31.08.2021г. ____________     </w:t>
            </w:r>
          </w:p>
        </w:tc>
        <w:tc>
          <w:tcPr>
            <w:tcW w:w="4680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412118">
        <w:tc>
          <w:tcPr>
            <w:tcW w:w="4675" w:type="dxa"/>
            <w:shd w:val="clear" w:color="auto" w:fill="auto"/>
          </w:tcPr>
          <w:p w:rsidR="003E645B" w:rsidRPr="003E645B" w:rsidRDefault="003E645B" w:rsidP="001F5D3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_________________/Павлова М.А./</w:t>
            </w:r>
          </w:p>
        </w:tc>
        <w:tc>
          <w:tcPr>
            <w:tcW w:w="4680" w:type="dxa"/>
            <w:shd w:val="clear" w:color="auto" w:fill="auto"/>
          </w:tcPr>
          <w:p w:rsidR="003E645B" w:rsidRPr="003E645B" w:rsidRDefault="003E645B" w:rsidP="001F5D37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________________/Кривенко Е.В./</w:t>
            </w:r>
          </w:p>
        </w:tc>
      </w:tr>
      <w:tr w:rsidR="003E645B" w:rsidRPr="003E645B" w:rsidTr="00412118">
        <w:tc>
          <w:tcPr>
            <w:tcW w:w="4675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4680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93358" w:rsidRPr="003E645B" w:rsidTr="00412118">
        <w:tc>
          <w:tcPr>
            <w:tcW w:w="4675" w:type="dxa"/>
            <w:shd w:val="clear" w:color="auto" w:fill="auto"/>
          </w:tcPr>
          <w:p w:rsidR="00C93358" w:rsidRPr="003E645B" w:rsidRDefault="00C93358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bscript"/>
              </w:rPr>
            </w:pPr>
          </w:p>
        </w:tc>
        <w:tc>
          <w:tcPr>
            <w:tcW w:w="4680" w:type="dxa"/>
            <w:shd w:val="clear" w:color="auto" w:fill="auto"/>
          </w:tcPr>
          <w:p w:rsidR="00C93358" w:rsidRPr="003E645B" w:rsidRDefault="00C93358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645B" w:rsidRPr="003E645B" w:rsidRDefault="003E645B" w:rsidP="003E645B">
      <w:pPr>
        <w:tabs>
          <w:tab w:val="left" w:pos="7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E645B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Лист внесения изменений в рабочую программу</w:t>
      </w:r>
    </w:p>
    <w:p w:rsidR="003E645B" w:rsidRPr="003E645B" w:rsidRDefault="003E645B" w:rsidP="003E645B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W w:w="9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1153"/>
        <w:gridCol w:w="1689"/>
        <w:gridCol w:w="2183"/>
      </w:tblGrid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Тема по КТП</w:t>
            </w:r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по КТП</w:t>
            </w: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218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3E645B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Пути корректировки (сжатие, совмещений)</w:t>
            </w: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2B62F1" w:rsidRPr="003E645B" w:rsidRDefault="002B62F1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2B62F1" w:rsidRPr="003E645B" w:rsidRDefault="002B62F1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2B62F1" w:rsidRPr="003E645B" w:rsidRDefault="002B62F1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2B62F1" w:rsidRPr="003E645B" w:rsidRDefault="002B62F1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2B62F1" w:rsidRPr="003E645B" w:rsidRDefault="002B62F1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 w:val="restart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3E645B" w:rsidRPr="003E645B" w:rsidTr="001F5D37">
        <w:tc>
          <w:tcPr>
            <w:tcW w:w="4531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53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89" w:type="dxa"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83" w:type="dxa"/>
            <w:vMerge/>
            <w:shd w:val="clear" w:color="auto" w:fill="auto"/>
          </w:tcPr>
          <w:p w:rsidR="003E645B" w:rsidRPr="003E645B" w:rsidRDefault="003E645B" w:rsidP="003E645B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E645B" w:rsidRPr="003E645B" w:rsidRDefault="003E645B" w:rsidP="003E645B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E645B" w:rsidRPr="003E645B" w:rsidRDefault="003E645B" w:rsidP="003E645B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E645B" w:rsidRPr="003E645B" w:rsidRDefault="003E645B" w:rsidP="003E645B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E645B" w:rsidRPr="003E645B" w:rsidRDefault="003E645B" w:rsidP="003E645B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E645B" w:rsidRPr="003E645B" w:rsidRDefault="003E645B" w:rsidP="003E645B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E645B" w:rsidRPr="003E645B" w:rsidRDefault="003E645B" w:rsidP="003E645B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E645B" w:rsidRPr="003E645B" w:rsidRDefault="003E645B" w:rsidP="003E645B">
      <w:pPr>
        <w:tabs>
          <w:tab w:val="left" w:pos="72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E645B" w:rsidRPr="003E645B" w:rsidRDefault="003E645B" w:rsidP="003E645B">
      <w:pPr>
        <w:tabs>
          <w:tab w:val="left" w:pos="720"/>
          <w:tab w:val="left" w:pos="1080"/>
        </w:tabs>
        <w:spacing w:after="0" w:line="240" w:lineRule="auto"/>
        <w:ind w:left="540"/>
        <w:rPr>
          <w:rFonts w:ascii="Arial" w:eastAsia="Calibri" w:hAnsi="Arial" w:cs="Arial"/>
          <w:sz w:val="28"/>
          <w:szCs w:val="28"/>
        </w:rPr>
      </w:pPr>
    </w:p>
    <w:p w:rsidR="003E645B" w:rsidRPr="003E645B" w:rsidRDefault="003E645B">
      <w:pPr>
        <w:rPr>
          <w:sz w:val="28"/>
          <w:szCs w:val="28"/>
        </w:rPr>
      </w:pPr>
    </w:p>
    <w:p w:rsidR="003E645B" w:rsidRPr="003E645B" w:rsidRDefault="003E645B">
      <w:pPr>
        <w:rPr>
          <w:sz w:val="28"/>
          <w:szCs w:val="28"/>
        </w:rPr>
      </w:pPr>
    </w:p>
    <w:p w:rsidR="003E645B" w:rsidRPr="003E645B" w:rsidRDefault="003E645B">
      <w:pPr>
        <w:rPr>
          <w:sz w:val="28"/>
          <w:szCs w:val="28"/>
        </w:rPr>
      </w:pPr>
    </w:p>
    <w:p w:rsidR="003E645B" w:rsidRPr="003E645B" w:rsidRDefault="003E645B">
      <w:pPr>
        <w:rPr>
          <w:sz w:val="28"/>
          <w:szCs w:val="28"/>
        </w:rPr>
      </w:pPr>
    </w:p>
    <w:p w:rsidR="003E645B" w:rsidRPr="003E645B" w:rsidRDefault="003E645B">
      <w:pPr>
        <w:rPr>
          <w:sz w:val="28"/>
          <w:szCs w:val="28"/>
        </w:rPr>
      </w:pPr>
    </w:p>
    <w:p w:rsidR="003E645B" w:rsidRPr="003E645B" w:rsidRDefault="003E645B">
      <w:pPr>
        <w:rPr>
          <w:sz w:val="28"/>
          <w:szCs w:val="28"/>
        </w:rPr>
      </w:pPr>
    </w:p>
    <w:p w:rsidR="003E645B" w:rsidRPr="003E645B" w:rsidRDefault="003E645B">
      <w:pPr>
        <w:rPr>
          <w:sz w:val="28"/>
          <w:szCs w:val="28"/>
        </w:rPr>
      </w:pPr>
    </w:p>
    <w:p w:rsidR="003E645B" w:rsidRPr="003E645B" w:rsidRDefault="003E645B">
      <w:pPr>
        <w:rPr>
          <w:sz w:val="28"/>
          <w:szCs w:val="28"/>
        </w:rPr>
      </w:pPr>
    </w:p>
    <w:p w:rsidR="003E645B" w:rsidRDefault="003E645B"/>
    <w:p w:rsidR="003E645B" w:rsidRDefault="003E645B"/>
    <w:sectPr w:rsidR="003E6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A428D"/>
    <w:multiLevelType w:val="multilevel"/>
    <w:tmpl w:val="B6742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9A1565"/>
    <w:multiLevelType w:val="multilevel"/>
    <w:tmpl w:val="0750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2456B8"/>
    <w:multiLevelType w:val="multilevel"/>
    <w:tmpl w:val="319C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BC1296"/>
    <w:multiLevelType w:val="multilevel"/>
    <w:tmpl w:val="949A6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9A0CB1"/>
    <w:multiLevelType w:val="multilevel"/>
    <w:tmpl w:val="04C65C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501252"/>
    <w:multiLevelType w:val="multilevel"/>
    <w:tmpl w:val="07EC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CB298D"/>
    <w:multiLevelType w:val="multilevel"/>
    <w:tmpl w:val="94261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487576"/>
    <w:multiLevelType w:val="multilevel"/>
    <w:tmpl w:val="F162FB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285438"/>
    <w:multiLevelType w:val="multilevel"/>
    <w:tmpl w:val="3E083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E81177F"/>
    <w:multiLevelType w:val="multilevel"/>
    <w:tmpl w:val="4962B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DC23ED4"/>
    <w:multiLevelType w:val="multilevel"/>
    <w:tmpl w:val="0838C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C6270B"/>
    <w:multiLevelType w:val="multilevel"/>
    <w:tmpl w:val="F9025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C5326C9"/>
    <w:multiLevelType w:val="multilevel"/>
    <w:tmpl w:val="7346E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2FC3682"/>
    <w:multiLevelType w:val="multilevel"/>
    <w:tmpl w:val="B3B49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7"/>
  </w:num>
  <w:num w:numId="5">
    <w:abstractNumId w:val="10"/>
  </w:num>
  <w:num w:numId="6">
    <w:abstractNumId w:val="9"/>
  </w:num>
  <w:num w:numId="7">
    <w:abstractNumId w:val="2"/>
  </w:num>
  <w:num w:numId="8">
    <w:abstractNumId w:val="5"/>
  </w:num>
  <w:num w:numId="9">
    <w:abstractNumId w:val="6"/>
  </w:num>
  <w:num w:numId="10">
    <w:abstractNumId w:val="11"/>
  </w:num>
  <w:num w:numId="11">
    <w:abstractNumId w:val="13"/>
  </w:num>
  <w:num w:numId="12">
    <w:abstractNumId w:val="8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6A93"/>
    <w:rsid w:val="00007F44"/>
    <w:rsid w:val="001561E8"/>
    <w:rsid w:val="001A6A93"/>
    <w:rsid w:val="001E33D4"/>
    <w:rsid w:val="001F5D37"/>
    <w:rsid w:val="00246198"/>
    <w:rsid w:val="002B62F1"/>
    <w:rsid w:val="003E645B"/>
    <w:rsid w:val="00412118"/>
    <w:rsid w:val="00564908"/>
    <w:rsid w:val="00650F3D"/>
    <w:rsid w:val="00862730"/>
    <w:rsid w:val="0097080F"/>
    <w:rsid w:val="00A503BF"/>
    <w:rsid w:val="00A65BB9"/>
    <w:rsid w:val="00C93358"/>
    <w:rsid w:val="00CB2A52"/>
    <w:rsid w:val="00DD0EE0"/>
    <w:rsid w:val="00EC0923"/>
    <w:rsid w:val="00F9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3B852B-C8D9-4D6E-9079-7153B7E31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27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27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30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3287</Words>
  <Characters>18740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W8</cp:lastModifiedBy>
  <cp:revision>16</cp:revision>
  <cp:lastPrinted>2022-01-10T18:32:00Z</cp:lastPrinted>
  <dcterms:created xsi:type="dcterms:W3CDTF">2021-09-17T19:38:00Z</dcterms:created>
  <dcterms:modified xsi:type="dcterms:W3CDTF">2022-03-18T17:56:00Z</dcterms:modified>
</cp:coreProperties>
</file>